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EF8A" w14:textId="77777777" w:rsidR="00E77727" w:rsidRPr="00E77727" w:rsidRDefault="00E77727" w:rsidP="00E77727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E7772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Клей </w:t>
      </w:r>
      <w:proofErr w:type="spellStart"/>
      <w:r w:rsidRPr="00E7772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Conti</w:t>
      </w:r>
      <w:proofErr w:type="spellEnd"/>
      <w:r w:rsidRPr="00E7772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7772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Secur</w:t>
      </w:r>
      <w:proofErr w:type="spellEnd"/>
      <w:r w:rsidRPr="00E7772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BFA – лучшее средство для быстрого и надежного склеивания конвейерных лент</w:t>
      </w:r>
    </w:p>
    <w:p w14:paraId="25616850" w14:textId="77777777" w:rsidR="00E77727" w:rsidRPr="00E77727" w:rsidRDefault="00E77727" w:rsidP="00E7772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/>
        </w:rPr>
        <w:drawing>
          <wp:inline distT="0" distB="0" distL="0" distR="0" wp14:anchorId="50BF4AB1" wp14:editId="55A1595E">
            <wp:extent cx="1931035" cy="2538730"/>
            <wp:effectExtent l="0" t="0" r="0" b="1270"/>
            <wp:docPr id="1" name="Рисунок 1" descr="лей Conti Secur BFA – лучшее средство для быстрого и надежного склеивания конвейерных лент">
              <a:hlinkClick xmlns:a="http://schemas.openxmlformats.org/drawingml/2006/main" r:id="rId5" tooltip="&quot;Клей Conti Secur BFA – лучшее средство для быстрого и надежного склеивания конвейерных ле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й Conti Secur BFA – лучшее средство для быстрого и надежного склеивания конвейерных лент">
                      <a:hlinkClick r:id="rId5" tooltip="&quot;Клей Conti Secur BFA – лучшее средство для быстрого и надежного склеивания конвейерных ле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7D1C" w14:textId="77777777" w:rsidR="00E77727" w:rsidRPr="00E77727" w:rsidRDefault="00E77727" w:rsidP="00E77727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E77727">
        <w:rPr>
          <w:rFonts w:ascii="Times" w:eastAsia="Times New Roman" w:hAnsi="Times" w:cs="Times New Roman"/>
          <w:b/>
          <w:bCs/>
          <w:sz w:val="20"/>
          <w:szCs w:val="20"/>
        </w:rPr>
        <w:t>Conti</w:t>
      </w:r>
      <w:proofErr w:type="spellEnd"/>
      <w:r w:rsidRPr="00E77727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proofErr w:type="spellStart"/>
      <w:r w:rsidRPr="00E77727">
        <w:rPr>
          <w:rFonts w:ascii="Times" w:eastAsia="Times New Roman" w:hAnsi="Times" w:cs="Times New Roman"/>
          <w:b/>
          <w:bCs/>
          <w:sz w:val="20"/>
          <w:szCs w:val="20"/>
        </w:rPr>
        <w:t>Secur</w:t>
      </w:r>
      <w:proofErr w:type="spellEnd"/>
      <w:r w:rsidRPr="00E77727">
        <w:rPr>
          <w:rFonts w:ascii="Times" w:eastAsia="Times New Roman" w:hAnsi="Times" w:cs="Times New Roman"/>
          <w:b/>
          <w:bCs/>
          <w:sz w:val="20"/>
          <w:szCs w:val="20"/>
        </w:rPr>
        <w:t xml:space="preserve"> BFA - двухкомпонентный профессиональный контактный клей предназначенный для склеивания резины с резиной, склеивания резины с металлом, холодной и горячей вулканизации.</w:t>
      </w:r>
      <w:r w:rsidRPr="00E77727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92B6FEA" w14:textId="77777777" w:rsidR="00E77727" w:rsidRPr="00E77727" w:rsidRDefault="00E77727" w:rsidP="00E7772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7727">
        <w:rPr>
          <w:rFonts w:ascii="Times" w:hAnsi="Times" w:cs="Times New Roman"/>
          <w:sz w:val="20"/>
          <w:szCs w:val="20"/>
        </w:rPr>
        <w:t>30.08.13 00:00</w:t>
      </w:r>
    </w:p>
    <w:p w14:paraId="12714E8F" w14:textId="77777777" w:rsidR="00E77727" w:rsidRPr="00E77727" w:rsidRDefault="00E77727" w:rsidP="00E7772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7727">
        <w:rPr>
          <w:rFonts w:ascii="Times" w:hAnsi="Times" w:cs="Times New Roman"/>
          <w:sz w:val="20"/>
          <w:szCs w:val="20"/>
        </w:rPr>
        <w:t xml:space="preserve">Представляем Вашему вниманию двухкомпонентный профессиональный контактный </w:t>
      </w:r>
      <w:r w:rsidRPr="00E77727">
        <w:rPr>
          <w:rFonts w:ascii="Times" w:hAnsi="Times" w:cs="Times New Roman"/>
          <w:sz w:val="20"/>
          <w:szCs w:val="20"/>
        </w:rPr>
        <w:fldChar w:fldCharType="begin"/>
      </w:r>
      <w:r w:rsidRPr="00E77727">
        <w:rPr>
          <w:rFonts w:ascii="Times" w:hAnsi="Times" w:cs="Times New Roman"/>
          <w:sz w:val="20"/>
          <w:szCs w:val="20"/>
        </w:rPr>
        <w:instrText xml:space="preserve"> HYPERLINK "http://promenergosbyt.prom.ua/n82789-klej-conti-secur.html" \t "_self" </w:instrText>
      </w:r>
      <w:r w:rsidRPr="00E77727">
        <w:rPr>
          <w:rFonts w:ascii="Times" w:hAnsi="Times" w:cs="Times New Roman"/>
          <w:sz w:val="20"/>
          <w:szCs w:val="20"/>
        </w:rPr>
        <w:fldChar w:fldCharType="separate"/>
      </w:r>
      <w:r w:rsidRPr="00E77727">
        <w:rPr>
          <w:rFonts w:ascii="Times" w:hAnsi="Times" w:cs="Times New Roman"/>
          <w:color w:val="0000FF"/>
          <w:sz w:val="20"/>
          <w:szCs w:val="20"/>
          <w:u w:val="single"/>
        </w:rPr>
        <w:t>клей </w:t>
      </w:r>
      <w:proofErr w:type="spellStart"/>
      <w:r w:rsidRPr="00E77727">
        <w:rPr>
          <w:rFonts w:ascii="Times" w:hAnsi="Times" w:cs="Times New Roman"/>
          <w:b/>
          <w:bCs/>
          <w:color w:val="0000FF"/>
          <w:sz w:val="20"/>
          <w:szCs w:val="20"/>
          <w:u w:val="single"/>
        </w:rPr>
        <w:t>Conti</w:t>
      </w:r>
      <w:proofErr w:type="spellEnd"/>
      <w:r w:rsidRPr="00E77727">
        <w:rPr>
          <w:rFonts w:ascii="Times" w:hAnsi="Times" w:cs="Times New Roman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E77727">
        <w:rPr>
          <w:rFonts w:ascii="Times" w:hAnsi="Times" w:cs="Times New Roman"/>
          <w:b/>
          <w:bCs/>
          <w:color w:val="0000FF"/>
          <w:sz w:val="20"/>
          <w:szCs w:val="20"/>
          <w:u w:val="single"/>
        </w:rPr>
        <w:t>Secur</w:t>
      </w:r>
      <w:proofErr w:type="spellEnd"/>
      <w:r w:rsidRPr="00E77727">
        <w:rPr>
          <w:rFonts w:ascii="Times" w:hAnsi="Times" w:cs="Times New Roman"/>
          <w:b/>
          <w:bCs/>
          <w:color w:val="0000FF"/>
          <w:sz w:val="20"/>
          <w:szCs w:val="20"/>
          <w:u w:val="single"/>
        </w:rPr>
        <w:t xml:space="preserve"> BFA</w:t>
      </w:r>
      <w:r w:rsidRPr="00E77727">
        <w:rPr>
          <w:rFonts w:ascii="Times" w:hAnsi="Times" w:cs="Times New Roman"/>
          <w:sz w:val="20"/>
          <w:szCs w:val="20"/>
        </w:rPr>
        <w:fldChar w:fldCharType="end"/>
      </w:r>
      <w:r w:rsidRPr="00E77727">
        <w:rPr>
          <w:rFonts w:ascii="Times" w:hAnsi="Times" w:cs="Times New Roman"/>
          <w:sz w:val="20"/>
          <w:szCs w:val="20"/>
        </w:rPr>
        <w:t>  предназначенный для склеивания резины с резиной, склеивания резины с металлом, холодной и даже горячей вулканизации.</w:t>
      </w:r>
    </w:p>
    <w:p w14:paraId="1FDF82D1" w14:textId="77777777" w:rsidR="00E77727" w:rsidRPr="00E77727" w:rsidRDefault="00E77727" w:rsidP="00E7772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7727">
        <w:rPr>
          <w:rFonts w:ascii="Times" w:hAnsi="Times" w:cs="Times New Roman"/>
          <w:b/>
          <w:bCs/>
          <w:sz w:val="20"/>
          <w:szCs w:val="20"/>
        </w:rPr>
        <w:t>Его типичные области применения это:</w:t>
      </w:r>
      <w:r w:rsidRPr="00E77727">
        <w:rPr>
          <w:rFonts w:ascii="Times" w:hAnsi="Times" w:cs="Times New Roman"/>
          <w:sz w:val="20"/>
          <w:szCs w:val="20"/>
        </w:rPr>
        <w:t> </w:t>
      </w:r>
      <w:r w:rsidRPr="00E77727">
        <w:rPr>
          <w:rFonts w:ascii="Times" w:hAnsi="Times" w:cs="Times New Roman"/>
          <w:b/>
          <w:bCs/>
          <w:sz w:val="20"/>
          <w:szCs w:val="20"/>
        </w:rPr>
        <w:t>стыковка и ремонт конвейерных лент</w:t>
      </w:r>
      <w:r w:rsidRPr="00E77727">
        <w:rPr>
          <w:rFonts w:ascii="Times" w:hAnsi="Times" w:cs="Times New Roman"/>
          <w:sz w:val="20"/>
          <w:szCs w:val="20"/>
        </w:rPr>
        <w:t xml:space="preserve">, футеровка барабанов и роликов конвейеров, </w:t>
      </w:r>
      <w:proofErr w:type="spellStart"/>
      <w:r w:rsidRPr="00E77727">
        <w:rPr>
          <w:rFonts w:ascii="Times" w:hAnsi="Times" w:cs="Times New Roman"/>
          <w:sz w:val="20"/>
          <w:szCs w:val="20"/>
        </w:rPr>
        <w:t>гуммирование</w:t>
      </w:r>
      <w:proofErr w:type="spellEnd"/>
      <w:r w:rsidRPr="00E77727">
        <w:rPr>
          <w:rFonts w:ascii="Times" w:hAnsi="Times" w:cs="Times New Roman"/>
          <w:sz w:val="20"/>
          <w:szCs w:val="20"/>
        </w:rPr>
        <w:t xml:space="preserve"> металлических поверхностей, </w:t>
      </w:r>
      <w:proofErr w:type="spellStart"/>
      <w:r w:rsidRPr="00E77727">
        <w:rPr>
          <w:rFonts w:ascii="Times" w:hAnsi="Times" w:cs="Times New Roman"/>
          <w:sz w:val="20"/>
          <w:szCs w:val="20"/>
        </w:rPr>
        <w:t>гуммирование</w:t>
      </w:r>
      <w:proofErr w:type="spellEnd"/>
      <w:r w:rsidRPr="00E77727">
        <w:rPr>
          <w:rFonts w:ascii="Times" w:hAnsi="Times" w:cs="Times New Roman"/>
          <w:sz w:val="20"/>
          <w:szCs w:val="20"/>
        </w:rPr>
        <w:t> емкостей. </w:t>
      </w:r>
    </w:p>
    <w:p w14:paraId="5CAA4E9C" w14:textId="77777777" w:rsidR="00E77727" w:rsidRPr="00E77727" w:rsidRDefault="00E77727" w:rsidP="00E7772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7727">
        <w:rPr>
          <w:rFonts w:ascii="Times" w:hAnsi="Times" w:cs="Times New Roman"/>
          <w:sz w:val="20"/>
          <w:szCs w:val="20"/>
        </w:rPr>
        <w:t>Клей </w:t>
      </w:r>
      <w:proofErr w:type="spellStart"/>
      <w:r w:rsidRPr="00E77727">
        <w:rPr>
          <w:rFonts w:ascii="Times" w:hAnsi="Times" w:cs="Times New Roman"/>
          <w:b/>
          <w:bCs/>
          <w:sz w:val="20"/>
          <w:szCs w:val="20"/>
        </w:rPr>
        <w:t>Conti</w:t>
      </w:r>
      <w:proofErr w:type="spellEnd"/>
      <w:r w:rsidRPr="00E77727">
        <w:rPr>
          <w:rFonts w:ascii="Times" w:hAnsi="Times" w:cs="Times New Roman"/>
          <w:b/>
          <w:bCs/>
          <w:sz w:val="20"/>
          <w:szCs w:val="20"/>
        </w:rPr>
        <w:t xml:space="preserve"> </w:t>
      </w:r>
      <w:proofErr w:type="spellStart"/>
      <w:r w:rsidRPr="00E77727">
        <w:rPr>
          <w:rFonts w:ascii="Times" w:hAnsi="Times" w:cs="Times New Roman"/>
          <w:b/>
          <w:bCs/>
          <w:sz w:val="20"/>
          <w:szCs w:val="20"/>
        </w:rPr>
        <w:t>Secur</w:t>
      </w:r>
      <w:proofErr w:type="spellEnd"/>
      <w:r w:rsidRPr="00E77727">
        <w:rPr>
          <w:rFonts w:ascii="Times" w:hAnsi="Times" w:cs="Times New Roman"/>
          <w:b/>
          <w:bCs/>
          <w:sz w:val="20"/>
          <w:szCs w:val="20"/>
        </w:rPr>
        <w:t xml:space="preserve"> BFA</w:t>
      </w:r>
      <w:r w:rsidRPr="00E77727">
        <w:rPr>
          <w:rFonts w:ascii="Times" w:hAnsi="Times" w:cs="Times New Roman"/>
          <w:sz w:val="20"/>
          <w:szCs w:val="20"/>
        </w:rPr>
        <w:t> используется для </w:t>
      </w:r>
      <w:r w:rsidRPr="00E77727">
        <w:rPr>
          <w:rFonts w:ascii="Times" w:hAnsi="Times" w:cs="Times New Roman"/>
          <w:b/>
          <w:bCs/>
          <w:sz w:val="20"/>
          <w:szCs w:val="20"/>
        </w:rPr>
        <w:t>стыковки конвейерных лент методом холодной и горячей вулканизации</w:t>
      </w:r>
      <w:r w:rsidRPr="00E77727">
        <w:rPr>
          <w:rFonts w:ascii="Times" w:hAnsi="Times" w:cs="Times New Roman"/>
          <w:sz w:val="20"/>
          <w:szCs w:val="20"/>
        </w:rPr>
        <w:t>. При помощи этого продукта можно надежно склеить концы ленты или поставить заплатку на поврежденное место, а также приклеить резиновые прокладки и пластины к металлическим поверхностям. </w:t>
      </w:r>
    </w:p>
    <w:p w14:paraId="0C96A9D7" w14:textId="77777777" w:rsidR="00E77727" w:rsidRPr="00E77727" w:rsidRDefault="00E77727" w:rsidP="00E7772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7727">
        <w:rPr>
          <w:rFonts w:ascii="Times" w:hAnsi="Times" w:cs="Times New Roman"/>
          <w:sz w:val="20"/>
          <w:szCs w:val="20"/>
        </w:rPr>
        <w:t>Соединение после высыхания клея ничем не уступает прочности самой ленты. К тому же, он обладает одним неоспоримым преимуществом: сразу после высыхания клея конвейерная система может быть запущена в эксплуатацию. Такая возможность снижает время простоя оборудования и затраты, связанные с перерывом в транспортировке груза. </w:t>
      </w:r>
    </w:p>
    <w:p w14:paraId="0AFE578E" w14:textId="77777777" w:rsidR="00E77727" w:rsidRPr="00E77727" w:rsidRDefault="00E77727" w:rsidP="00E7772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7727">
        <w:rPr>
          <w:rFonts w:ascii="Times" w:hAnsi="Times" w:cs="Times New Roman"/>
          <w:sz w:val="20"/>
          <w:szCs w:val="20"/>
        </w:rPr>
        <w:t>Продукт давно пользуется большим спросом на российском рынке и надеемся обретет такую же популярность на украинском. Он отлично зарекомендовал себя в различных областях промышленности и хозяйства. Это объясняется тем, что </w:t>
      </w:r>
      <w:proofErr w:type="spellStart"/>
      <w:r w:rsidRPr="00E77727">
        <w:rPr>
          <w:rFonts w:ascii="Times" w:hAnsi="Times" w:cs="Times New Roman"/>
          <w:b/>
          <w:bCs/>
          <w:sz w:val="20"/>
          <w:szCs w:val="20"/>
        </w:rPr>
        <w:t>Conti</w:t>
      </w:r>
      <w:proofErr w:type="spellEnd"/>
      <w:r w:rsidRPr="00E77727">
        <w:rPr>
          <w:rFonts w:ascii="Times" w:hAnsi="Times" w:cs="Times New Roman"/>
          <w:b/>
          <w:bCs/>
          <w:sz w:val="20"/>
          <w:szCs w:val="20"/>
        </w:rPr>
        <w:t xml:space="preserve"> </w:t>
      </w:r>
      <w:proofErr w:type="spellStart"/>
      <w:r w:rsidRPr="00E77727">
        <w:rPr>
          <w:rFonts w:ascii="Times" w:hAnsi="Times" w:cs="Times New Roman"/>
          <w:b/>
          <w:bCs/>
          <w:sz w:val="20"/>
          <w:szCs w:val="20"/>
        </w:rPr>
        <w:t>Secur</w:t>
      </w:r>
      <w:proofErr w:type="spellEnd"/>
      <w:r w:rsidRPr="00E77727">
        <w:rPr>
          <w:rFonts w:ascii="Times" w:hAnsi="Times" w:cs="Times New Roman"/>
          <w:b/>
          <w:bCs/>
          <w:sz w:val="20"/>
          <w:szCs w:val="20"/>
        </w:rPr>
        <w:t xml:space="preserve"> BFA</w:t>
      </w:r>
      <w:r w:rsidRPr="00E77727">
        <w:rPr>
          <w:rFonts w:ascii="Times" w:hAnsi="Times" w:cs="Times New Roman"/>
          <w:sz w:val="20"/>
          <w:szCs w:val="20"/>
        </w:rPr>
        <w:t> применяется не только при ремонте конвейерного оборудования. Он может быть использован в любой работе, где требуется прочное и быстрое соединение резины с резиной или резины с металлом. </w:t>
      </w:r>
    </w:p>
    <w:p w14:paraId="5A7189C6" w14:textId="77777777" w:rsidR="00C04ED7" w:rsidRDefault="00C04ED7">
      <w:bookmarkStart w:id="0" w:name="_GoBack"/>
      <w:bookmarkEnd w:id="0"/>
    </w:p>
    <w:sectPr w:rsidR="00C04ED7" w:rsidSect="00F87F93">
      <w:type w:val="continuous"/>
      <w:pgSz w:w="11901" w:h="16817"/>
      <w:pgMar w:top="2642" w:right="964" w:bottom="1021" w:left="964" w:header="720" w:footer="79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27"/>
    <w:rsid w:val="00136CF5"/>
    <w:rsid w:val="00C04ED7"/>
    <w:rsid w:val="00E77727"/>
    <w:rsid w:val="00F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6649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2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27"/>
    <w:rPr>
      <w:rFonts w:ascii="Times" w:hAnsi="Times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77727"/>
    <w:rPr>
      <w:color w:val="0000FF"/>
      <w:u w:val="single"/>
    </w:rPr>
  </w:style>
  <w:style w:type="character" w:styleId="a4">
    <w:name w:val="Strong"/>
    <w:basedOn w:val="a0"/>
    <w:uiPriority w:val="22"/>
    <w:qFormat/>
    <w:rsid w:val="00E77727"/>
    <w:rPr>
      <w:b/>
      <w:bCs/>
    </w:rPr>
  </w:style>
  <w:style w:type="paragraph" w:customStyle="1" w:styleId="b-news-viewdate">
    <w:name w:val="b-news-view__date"/>
    <w:basedOn w:val="a"/>
    <w:rsid w:val="00E7772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777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77727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727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2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27"/>
    <w:rPr>
      <w:rFonts w:ascii="Times" w:hAnsi="Times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77727"/>
    <w:rPr>
      <w:color w:val="0000FF"/>
      <w:u w:val="single"/>
    </w:rPr>
  </w:style>
  <w:style w:type="character" w:styleId="a4">
    <w:name w:val="Strong"/>
    <w:basedOn w:val="a0"/>
    <w:uiPriority w:val="22"/>
    <w:qFormat/>
    <w:rsid w:val="00E77727"/>
    <w:rPr>
      <w:b/>
      <w:bCs/>
    </w:rPr>
  </w:style>
  <w:style w:type="paragraph" w:customStyle="1" w:styleId="b-news-viewdate">
    <w:name w:val="b-news-view__date"/>
    <w:basedOn w:val="a"/>
    <w:rsid w:val="00E7772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777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77727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727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mages.ua.prom.st/41539469_w640_h640_image3523.jp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Macintosh Word</Application>
  <DocSecurity>0</DocSecurity>
  <Lines>12</Lines>
  <Paragraphs>3</Paragraphs>
  <ScaleCrop>false</ScaleCrop>
  <Company>ПРОМЭНЕРГОСБЫТ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Гончаров</dc:creator>
  <cp:keywords/>
  <dc:description/>
  <cp:lastModifiedBy>Михаил Гончаров</cp:lastModifiedBy>
  <cp:revision>2</cp:revision>
  <dcterms:created xsi:type="dcterms:W3CDTF">2013-09-01T12:39:00Z</dcterms:created>
  <dcterms:modified xsi:type="dcterms:W3CDTF">2013-09-01T18:30:00Z</dcterms:modified>
</cp:coreProperties>
</file>